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06E" w:rsidRPr="0003458B" w:rsidRDefault="0039106E" w:rsidP="0039106E">
      <w:pPr>
        <w:spacing w:after="0" w:line="252" w:lineRule="atLeast"/>
        <w:jc w:val="right"/>
        <w:rPr>
          <w:rFonts w:ascii="Verdana" w:eastAsia="Times New Roman" w:hAnsi="Verdana"/>
          <w:b/>
          <w:i/>
          <w:color w:val="000000" w:themeColor="text1"/>
          <w:sz w:val="18"/>
          <w:szCs w:val="18"/>
        </w:rPr>
      </w:pPr>
    </w:p>
    <w:p w:rsidR="0039106E" w:rsidRDefault="0039106E" w:rsidP="0039106E">
      <w:pPr>
        <w:spacing w:after="0" w:line="240" w:lineRule="auto"/>
      </w:pPr>
      <w:r>
        <w:rPr>
          <w:rFonts w:ascii="Verdana" w:eastAsia="Times New Roman" w:hAnsi="Verdana"/>
          <w:noProof/>
          <w:color w:val="0040B6"/>
          <w:sz w:val="18"/>
          <w:szCs w:val="18"/>
        </w:rPr>
        <w:drawing>
          <wp:inline distT="0" distB="0" distL="0" distR="0">
            <wp:extent cx="2477135" cy="3806190"/>
            <wp:effectExtent l="19050" t="0" r="0" b="0"/>
            <wp:docPr id="1" name="Рисунок 6" descr="Описание: https://image.jimcdn.com/app/cms/image/transf/none/path/s3cf023c343745908/image/id75cf84b5c2aaca7/version/1484128092/image.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https://image.jimcdn.com/app/cms/image/transf/none/path/s3cf023c343745908/image/id75cf84b5c2aaca7/version/1484128092/image.jpg">
                      <a:hlinkClick r:id="rId4"/>
                    </pic:cNvPr>
                    <pic:cNvPicPr>
                      <a:picLocks noChangeAspect="1" noChangeArrowheads="1"/>
                    </pic:cNvPicPr>
                  </pic:nvPicPr>
                  <pic:blipFill>
                    <a:blip r:embed="rId5"/>
                    <a:srcRect/>
                    <a:stretch>
                      <a:fillRect/>
                    </a:stretch>
                  </pic:blipFill>
                  <pic:spPr bwMode="auto">
                    <a:xfrm>
                      <a:off x="0" y="0"/>
                      <a:ext cx="2477135" cy="3806190"/>
                    </a:xfrm>
                    <a:prstGeom prst="rect">
                      <a:avLst/>
                    </a:prstGeom>
                    <a:noFill/>
                    <a:ln w="9525">
                      <a:noFill/>
                      <a:miter lim="800000"/>
                      <a:headEnd/>
                      <a:tailEnd/>
                    </a:ln>
                  </pic:spPr>
                </pic:pic>
              </a:graphicData>
            </a:graphic>
          </wp:inline>
        </w:drawing>
      </w:r>
    </w:p>
    <w:p w:rsidR="0039106E" w:rsidRPr="00992B73" w:rsidRDefault="0039106E" w:rsidP="0039106E">
      <w:pPr>
        <w:spacing w:after="0" w:line="240" w:lineRule="auto"/>
        <w:rPr>
          <w:rFonts w:ascii="Verdana" w:eastAsia="Times New Roman" w:hAnsi="Verdana"/>
          <w:color w:val="333333"/>
          <w:sz w:val="18"/>
          <w:szCs w:val="18"/>
        </w:rPr>
      </w:pPr>
    </w:p>
    <w:p w:rsidR="0039106E" w:rsidRPr="00992B73" w:rsidRDefault="0039106E" w:rsidP="0039106E">
      <w:pPr>
        <w:spacing w:after="0" w:line="240" w:lineRule="auto"/>
        <w:rPr>
          <w:rFonts w:ascii="Verdana" w:eastAsia="Times New Roman" w:hAnsi="Verdana"/>
          <w:color w:val="333333"/>
          <w:sz w:val="18"/>
          <w:szCs w:val="18"/>
        </w:rPr>
      </w:pPr>
      <w:r>
        <w:rPr>
          <w:rFonts w:ascii="Verdana" w:eastAsia="Times New Roman" w:hAnsi="Verdana"/>
          <w:noProof/>
          <w:color w:val="0040B6"/>
          <w:sz w:val="18"/>
          <w:szCs w:val="18"/>
        </w:rPr>
        <w:drawing>
          <wp:inline distT="0" distB="0" distL="0" distR="0">
            <wp:extent cx="6315710" cy="3806190"/>
            <wp:effectExtent l="19050" t="0" r="8890" b="0"/>
            <wp:docPr id="2" name="Рисунок 7" descr="Описание: https://image.jimcdn.com/app/cms/image/transf/none/path/s3cf023c343745908/image/i9150c6b8e9c09983/version/1484128097/image.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https://image.jimcdn.com/app/cms/image/transf/none/path/s3cf023c343745908/image/i9150c6b8e9c09983/version/1484128097/image.jpg">
                      <a:hlinkClick r:id="rId4"/>
                    </pic:cNvPr>
                    <pic:cNvPicPr>
                      <a:picLocks noChangeAspect="1" noChangeArrowheads="1"/>
                    </pic:cNvPicPr>
                  </pic:nvPicPr>
                  <pic:blipFill>
                    <a:blip r:embed="rId6"/>
                    <a:srcRect/>
                    <a:stretch>
                      <a:fillRect/>
                    </a:stretch>
                  </pic:blipFill>
                  <pic:spPr bwMode="auto">
                    <a:xfrm>
                      <a:off x="0" y="0"/>
                      <a:ext cx="6315710" cy="3806190"/>
                    </a:xfrm>
                    <a:prstGeom prst="rect">
                      <a:avLst/>
                    </a:prstGeom>
                    <a:noFill/>
                    <a:ln w="9525">
                      <a:noFill/>
                      <a:miter lim="800000"/>
                      <a:headEnd/>
                      <a:tailEnd/>
                    </a:ln>
                  </pic:spPr>
                </pic:pic>
              </a:graphicData>
            </a:graphic>
          </wp:inline>
        </w:drawing>
      </w:r>
    </w:p>
    <w:p w:rsidR="0039106E" w:rsidRDefault="0039106E" w:rsidP="0039106E">
      <w:pPr>
        <w:spacing w:after="0" w:line="240" w:lineRule="auto"/>
      </w:pPr>
      <w:r>
        <w:rPr>
          <w:rFonts w:ascii="Verdana" w:eastAsia="Times New Roman" w:hAnsi="Verdana"/>
          <w:noProof/>
          <w:color w:val="0040B6"/>
          <w:sz w:val="18"/>
          <w:szCs w:val="18"/>
        </w:rPr>
        <w:lastRenderedPageBreak/>
        <w:drawing>
          <wp:inline distT="0" distB="0" distL="0" distR="0">
            <wp:extent cx="2583815" cy="3806190"/>
            <wp:effectExtent l="19050" t="0" r="6985" b="0"/>
            <wp:docPr id="3" name="Рисунок 8" descr="Описание: https://image.jimcdn.com/app/cms/image/transf/none/path/s3cf023c343745908/image/i837c673cae5963a5/version/1484128100/image.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https://image.jimcdn.com/app/cms/image/transf/none/path/s3cf023c343745908/image/i837c673cae5963a5/version/1484128100/image.jpg">
                      <a:hlinkClick r:id="rId4"/>
                    </pic:cNvPr>
                    <pic:cNvPicPr>
                      <a:picLocks noChangeAspect="1" noChangeArrowheads="1"/>
                    </pic:cNvPicPr>
                  </pic:nvPicPr>
                  <pic:blipFill>
                    <a:blip r:embed="rId7"/>
                    <a:srcRect/>
                    <a:stretch>
                      <a:fillRect/>
                    </a:stretch>
                  </pic:blipFill>
                  <pic:spPr bwMode="auto">
                    <a:xfrm>
                      <a:off x="0" y="0"/>
                      <a:ext cx="2583815" cy="3806190"/>
                    </a:xfrm>
                    <a:prstGeom prst="rect">
                      <a:avLst/>
                    </a:prstGeom>
                    <a:noFill/>
                    <a:ln w="9525">
                      <a:noFill/>
                      <a:miter lim="800000"/>
                      <a:headEnd/>
                      <a:tailEnd/>
                    </a:ln>
                  </pic:spPr>
                </pic:pic>
              </a:graphicData>
            </a:graphic>
          </wp:inline>
        </w:drawing>
      </w:r>
    </w:p>
    <w:p w:rsidR="0039106E" w:rsidRPr="00992B73" w:rsidRDefault="0039106E" w:rsidP="0039106E">
      <w:pPr>
        <w:spacing w:after="0" w:line="240" w:lineRule="auto"/>
        <w:rPr>
          <w:rFonts w:ascii="Verdana" w:eastAsia="Times New Roman" w:hAnsi="Verdana"/>
          <w:color w:val="333333"/>
          <w:sz w:val="18"/>
          <w:szCs w:val="18"/>
        </w:rPr>
      </w:pPr>
    </w:p>
    <w:p w:rsidR="0039106E" w:rsidRDefault="0039106E" w:rsidP="0039106E">
      <w:pPr>
        <w:spacing w:after="0" w:line="252" w:lineRule="atLeast"/>
        <w:jc w:val="center"/>
        <w:rPr>
          <w:rFonts w:ascii="Times New Roman" w:eastAsia="Times New Roman" w:hAnsi="Times New Roman"/>
          <w:b/>
          <w:bCs/>
          <w:color w:val="000000"/>
          <w:sz w:val="27"/>
          <w:szCs w:val="27"/>
        </w:rPr>
      </w:pPr>
      <w:r w:rsidRPr="00992B73">
        <w:rPr>
          <w:rFonts w:ascii="Times New Roman" w:eastAsia="Times New Roman" w:hAnsi="Times New Roman"/>
          <w:b/>
          <w:bCs/>
          <w:color w:val="000000"/>
          <w:sz w:val="27"/>
          <w:szCs w:val="27"/>
        </w:rPr>
        <w:t>Из воспоминаний о</w:t>
      </w:r>
      <w:proofErr w:type="gramStart"/>
      <w:r w:rsidRPr="00992B73">
        <w:rPr>
          <w:rFonts w:ascii="Times New Roman" w:eastAsia="Times New Roman" w:hAnsi="Times New Roman"/>
          <w:b/>
          <w:bCs/>
          <w:color w:val="000000"/>
          <w:sz w:val="27"/>
          <w:szCs w:val="27"/>
        </w:rPr>
        <w:t xml:space="preserve"> П</w:t>
      </w:r>
      <w:proofErr w:type="gramEnd"/>
      <w:r w:rsidRPr="00992B73">
        <w:rPr>
          <w:rFonts w:ascii="Times New Roman" w:eastAsia="Times New Roman" w:hAnsi="Times New Roman"/>
          <w:b/>
          <w:bCs/>
          <w:color w:val="000000"/>
          <w:sz w:val="27"/>
          <w:szCs w:val="27"/>
        </w:rPr>
        <w:t>ервой мировой войне</w:t>
      </w:r>
    </w:p>
    <w:p w:rsidR="0039106E" w:rsidRPr="00992B73" w:rsidRDefault="0039106E" w:rsidP="0039106E">
      <w:pPr>
        <w:spacing w:after="0" w:line="252" w:lineRule="atLeast"/>
        <w:jc w:val="center"/>
        <w:rPr>
          <w:rFonts w:ascii="Verdana" w:eastAsia="Times New Roman" w:hAnsi="Verdana"/>
          <w:color w:val="000000"/>
          <w:sz w:val="18"/>
          <w:szCs w:val="18"/>
        </w:rPr>
      </w:pPr>
    </w:p>
    <w:p w:rsidR="0039106E" w:rsidRPr="00992B73" w:rsidRDefault="0039106E" w:rsidP="0039106E">
      <w:pPr>
        <w:spacing w:after="0" w:line="252" w:lineRule="atLeast"/>
        <w:jc w:val="both"/>
        <w:rPr>
          <w:rFonts w:ascii="Verdana" w:eastAsia="Times New Roman" w:hAnsi="Verdana"/>
          <w:color w:val="000000"/>
          <w:sz w:val="18"/>
          <w:szCs w:val="18"/>
        </w:rPr>
      </w:pPr>
      <w:r w:rsidRPr="00992B73">
        <w:rPr>
          <w:rFonts w:ascii="Times New Roman" w:eastAsia="Times New Roman" w:hAnsi="Times New Roman"/>
          <w:b/>
          <w:bCs/>
          <w:color w:val="000000"/>
          <w:sz w:val="27"/>
          <w:szCs w:val="27"/>
        </w:rPr>
        <w:t>В самом начале XX века, Кунгур, как часть Российской Империи, испытал на себе все тяготы</w:t>
      </w:r>
      <w:proofErr w:type="gramStart"/>
      <w:r w:rsidRPr="00992B73">
        <w:rPr>
          <w:rFonts w:ascii="Times New Roman" w:eastAsia="Times New Roman" w:hAnsi="Times New Roman"/>
          <w:b/>
          <w:bCs/>
          <w:color w:val="000000"/>
          <w:sz w:val="27"/>
          <w:szCs w:val="27"/>
        </w:rPr>
        <w:t xml:space="preserve"> П</w:t>
      </w:r>
      <w:proofErr w:type="gramEnd"/>
      <w:r w:rsidRPr="00992B73">
        <w:rPr>
          <w:rFonts w:ascii="Times New Roman" w:eastAsia="Times New Roman" w:hAnsi="Times New Roman"/>
          <w:b/>
          <w:bCs/>
          <w:color w:val="000000"/>
          <w:sz w:val="27"/>
          <w:szCs w:val="27"/>
        </w:rPr>
        <w:t>ервой мировой войны: человеческие потери, разрушение хозяйства, экономический упадок, разрозненность в обществе.</w:t>
      </w:r>
      <w:r w:rsidRPr="00992B73">
        <w:rPr>
          <w:rFonts w:ascii="Times New Roman" w:eastAsia="Times New Roman" w:hAnsi="Times New Roman"/>
          <w:color w:val="000000"/>
          <w:sz w:val="27"/>
          <w:szCs w:val="27"/>
        </w:rPr>
        <w:t xml:space="preserve"> 30 октября 1915 года  Кунгурский Городской Голова Владимир </w:t>
      </w:r>
      <w:proofErr w:type="spellStart"/>
      <w:r w:rsidRPr="00992B73">
        <w:rPr>
          <w:rFonts w:ascii="Times New Roman" w:eastAsia="Times New Roman" w:hAnsi="Times New Roman"/>
          <w:color w:val="000000"/>
          <w:sz w:val="27"/>
          <w:szCs w:val="27"/>
        </w:rPr>
        <w:t>Накаряков</w:t>
      </w:r>
      <w:proofErr w:type="spellEnd"/>
      <w:r w:rsidRPr="00992B73">
        <w:rPr>
          <w:rFonts w:ascii="Times New Roman" w:eastAsia="Times New Roman" w:hAnsi="Times New Roman"/>
          <w:color w:val="000000"/>
          <w:sz w:val="27"/>
          <w:szCs w:val="27"/>
        </w:rPr>
        <w:t xml:space="preserve"> обратился к жителям Кунгура: “Наступила зима с </w:t>
      </w:r>
      <w:proofErr w:type="spellStart"/>
      <w:r w:rsidRPr="00992B73">
        <w:rPr>
          <w:rFonts w:ascii="Times New Roman" w:eastAsia="Times New Roman" w:hAnsi="Times New Roman"/>
          <w:color w:val="000000"/>
          <w:sz w:val="27"/>
          <w:szCs w:val="27"/>
        </w:rPr>
        <w:t>ея</w:t>
      </w:r>
      <w:proofErr w:type="spellEnd"/>
      <w:r w:rsidRPr="00992B73">
        <w:rPr>
          <w:rFonts w:ascii="Times New Roman" w:eastAsia="Times New Roman" w:hAnsi="Times New Roman"/>
          <w:color w:val="000000"/>
          <w:sz w:val="27"/>
          <w:szCs w:val="27"/>
        </w:rPr>
        <w:t xml:space="preserve"> трескучими морозами и холодами. Для войска и беженцев необходима теплая одежда и более усиленное питание</w:t>
      </w:r>
      <w:proofErr w:type="gramStart"/>
      <w:r w:rsidRPr="00992B73">
        <w:rPr>
          <w:rFonts w:ascii="Times New Roman" w:eastAsia="Times New Roman" w:hAnsi="Times New Roman"/>
          <w:color w:val="000000"/>
          <w:sz w:val="27"/>
          <w:szCs w:val="27"/>
        </w:rPr>
        <w:t>… Ж</w:t>
      </w:r>
      <w:proofErr w:type="gramEnd"/>
      <w:r w:rsidRPr="00992B73">
        <w:rPr>
          <w:rFonts w:ascii="Times New Roman" w:eastAsia="Times New Roman" w:hAnsi="Times New Roman"/>
          <w:color w:val="000000"/>
          <w:sz w:val="27"/>
          <w:szCs w:val="27"/>
        </w:rPr>
        <w:t xml:space="preserve">ивя вдали от театра военных действий, мы не испытываем всех бедствий, которая принесла с собой война, но сердцем страдаем и грустим о тех страстотерпцах, которые защищают нашу Веру, Царя и Отечество. В отдаленные времена, времена смут и бедствий Великой Руси, восстали все русские люди на защиту Родины и на алтарь Отечества несли все свое достояние”. </w:t>
      </w:r>
      <w:proofErr w:type="gramStart"/>
      <w:r w:rsidRPr="00992B73">
        <w:rPr>
          <w:rFonts w:ascii="Times New Roman" w:eastAsia="Times New Roman" w:hAnsi="Times New Roman"/>
          <w:color w:val="000000"/>
          <w:sz w:val="27"/>
          <w:szCs w:val="27"/>
        </w:rPr>
        <w:t>Его прошение было опубликовано в местной газете, где он просит кунгуряков собрать теплые вещи, чай, сахар, соль, перчатки, махорку, свечи, горох, фасоль, сушеную рыбу для нужд фронта, воинам и беженцам.</w:t>
      </w:r>
      <w:proofErr w:type="gramEnd"/>
    </w:p>
    <w:p w:rsidR="0039106E" w:rsidRPr="00992B73" w:rsidRDefault="0039106E" w:rsidP="0039106E">
      <w:pPr>
        <w:spacing w:after="0" w:line="252" w:lineRule="atLeast"/>
        <w:jc w:val="both"/>
        <w:rPr>
          <w:rFonts w:ascii="Verdana" w:eastAsia="Times New Roman" w:hAnsi="Verdana"/>
          <w:color w:val="000000"/>
          <w:sz w:val="18"/>
          <w:szCs w:val="18"/>
        </w:rPr>
      </w:pPr>
      <w:r w:rsidRPr="00992B73">
        <w:rPr>
          <w:rFonts w:ascii="Times New Roman" w:eastAsia="Times New Roman" w:hAnsi="Times New Roman"/>
          <w:color w:val="000000"/>
          <w:sz w:val="27"/>
          <w:szCs w:val="27"/>
        </w:rPr>
        <w:t>В Кунгурском городском архиве хранятся воспоминания людей, вернувшихся с той кровопролитной, страшной, жестокой войны, для которых Кунгур стал их второй родиной.</w:t>
      </w:r>
    </w:p>
    <w:p w:rsidR="0039106E" w:rsidRPr="00992B73" w:rsidRDefault="0039106E" w:rsidP="0039106E">
      <w:pPr>
        <w:spacing w:after="0" w:line="252" w:lineRule="atLeast"/>
        <w:jc w:val="both"/>
        <w:rPr>
          <w:rFonts w:ascii="Verdana" w:eastAsia="Times New Roman" w:hAnsi="Verdana"/>
          <w:color w:val="000000"/>
          <w:sz w:val="18"/>
          <w:szCs w:val="18"/>
        </w:rPr>
      </w:pPr>
      <w:r w:rsidRPr="00992B73">
        <w:rPr>
          <w:rFonts w:ascii="Times New Roman" w:eastAsia="Times New Roman" w:hAnsi="Times New Roman"/>
          <w:color w:val="000000"/>
          <w:sz w:val="27"/>
          <w:szCs w:val="27"/>
        </w:rPr>
        <w:t>Из воспоминаний Бакулина Василия Кузьмича: «Служба в царской армии была тяжелой. Жестокая палочная дисциплина, наказание за мелкий проступок, грубость и издевательство со стороны офицерского и унтер-офицерского состава. Постоянная «зубрежка», солдатам вбивали в голову: «Внутренние враги - евреи, студенты, социалисты». Все это вызывало недовольство солдат к самодержавию, офицерскому составу. В 1918 г., из-за неудач наших войск, резко ухудшилось питание солдат».</w:t>
      </w:r>
    </w:p>
    <w:p w:rsidR="0039106E" w:rsidRPr="00992B73" w:rsidRDefault="0039106E" w:rsidP="0039106E">
      <w:pPr>
        <w:spacing w:after="0" w:line="252" w:lineRule="atLeast"/>
        <w:jc w:val="both"/>
        <w:rPr>
          <w:rFonts w:ascii="Verdana" w:eastAsia="Times New Roman" w:hAnsi="Verdana"/>
          <w:color w:val="000000"/>
          <w:sz w:val="18"/>
          <w:szCs w:val="18"/>
        </w:rPr>
      </w:pPr>
      <w:r w:rsidRPr="00992B73">
        <w:rPr>
          <w:rFonts w:ascii="Times New Roman" w:eastAsia="Times New Roman" w:hAnsi="Times New Roman"/>
          <w:color w:val="000000"/>
          <w:sz w:val="27"/>
          <w:szCs w:val="27"/>
        </w:rPr>
        <w:lastRenderedPageBreak/>
        <w:t>Из воспоминаний Чайкина Михаила Ивановича: «В 1918 служил в рядах Красной армии на внешнем фронте против наступающих германских войск. Страшное время было, но ничего не боялись. Мать приезжала два раза, не боялась пуль, привозила продуктов, хлеба и сухарей. Я ходил в сапоге и ботинке, но мама привезла валенки, обшитые кожей. Это была настоящая мама, бывшая батрачка!»</w:t>
      </w:r>
    </w:p>
    <w:p w:rsidR="0039106E" w:rsidRPr="00992B73" w:rsidRDefault="0039106E" w:rsidP="0039106E">
      <w:pPr>
        <w:spacing w:after="0" w:line="252" w:lineRule="atLeast"/>
        <w:jc w:val="both"/>
        <w:rPr>
          <w:rFonts w:ascii="Verdana" w:eastAsia="Times New Roman" w:hAnsi="Verdana"/>
          <w:color w:val="000000"/>
          <w:sz w:val="18"/>
          <w:szCs w:val="18"/>
        </w:rPr>
      </w:pPr>
      <w:r w:rsidRPr="00992B73">
        <w:rPr>
          <w:rFonts w:ascii="Times New Roman" w:eastAsia="Times New Roman" w:hAnsi="Times New Roman"/>
          <w:color w:val="000000"/>
          <w:sz w:val="27"/>
          <w:szCs w:val="27"/>
        </w:rPr>
        <w:t xml:space="preserve">Из воспоминаний </w:t>
      </w:r>
      <w:proofErr w:type="spellStart"/>
      <w:r w:rsidRPr="00992B73">
        <w:rPr>
          <w:rFonts w:ascii="Times New Roman" w:eastAsia="Times New Roman" w:hAnsi="Times New Roman"/>
          <w:color w:val="000000"/>
          <w:sz w:val="27"/>
          <w:szCs w:val="27"/>
        </w:rPr>
        <w:t>Шайдурова</w:t>
      </w:r>
      <w:proofErr w:type="spellEnd"/>
      <w:r w:rsidRPr="00992B73">
        <w:rPr>
          <w:rFonts w:ascii="Times New Roman" w:eastAsia="Times New Roman" w:hAnsi="Times New Roman"/>
          <w:color w:val="000000"/>
          <w:sz w:val="27"/>
          <w:szCs w:val="27"/>
        </w:rPr>
        <w:t xml:space="preserve"> Федора Ивановича: «25 апреля 1915 года я попал в плен недалеко от города Гродно. Бой шел три дня, но немцы окружили - бежать некуда, и началась паника. Я укрылся в окопах, но надо было бежать дальше. Затвор заклинил, пришлось бежать без оружия. Немцы нас догнали, направили на меня штыки, как большие кинжалы! Спасло меня то, что был без оружия, немецкий офицер не разрешил убивать безоружного. К вечеру нас насобирали до сотни человек и погнали как баранов в город </w:t>
      </w:r>
      <w:proofErr w:type="spellStart"/>
      <w:r w:rsidRPr="00992B73">
        <w:rPr>
          <w:rFonts w:ascii="Times New Roman" w:eastAsia="Times New Roman" w:hAnsi="Times New Roman"/>
          <w:color w:val="000000"/>
          <w:sz w:val="27"/>
          <w:szCs w:val="27"/>
        </w:rPr>
        <w:t>Сувалки</w:t>
      </w:r>
      <w:proofErr w:type="spellEnd"/>
      <w:r w:rsidRPr="00992B73">
        <w:rPr>
          <w:rFonts w:ascii="Times New Roman" w:eastAsia="Times New Roman" w:hAnsi="Times New Roman"/>
          <w:color w:val="000000"/>
          <w:sz w:val="27"/>
          <w:szCs w:val="27"/>
        </w:rPr>
        <w:t>. Там я узнал, что такое голод. Из еды - кружка кофе, зерно, да кусок хлеба с опилками. Доходило до того, что искали в навозе картофельные очистки. Каждый день работали.</w:t>
      </w:r>
    </w:p>
    <w:p w:rsidR="0039106E" w:rsidRPr="00992B73" w:rsidRDefault="0039106E" w:rsidP="0039106E">
      <w:pPr>
        <w:spacing w:after="0" w:line="252" w:lineRule="atLeast"/>
        <w:jc w:val="both"/>
        <w:rPr>
          <w:rFonts w:ascii="Verdana" w:eastAsia="Times New Roman" w:hAnsi="Verdana"/>
          <w:color w:val="000000"/>
          <w:sz w:val="18"/>
          <w:szCs w:val="18"/>
        </w:rPr>
      </w:pPr>
      <w:r w:rsidRPr="00992B73">
        <w:rPr>
          <w:rFonts w:ascii="Times New Roman" w:eastAsia="Times New Roman" w:hAnsi="Times New Roman"/>
          <w:color w:val="000000"/>
          <w:sz w:val="27"/>
          <w:szCs w:val="27"/>
        </w:rPr>
        <w:t xml:space="preserve"> Позже нас отправили в лагерь. Жили в бараках, спали на земле. Лагерь был большой. Говорили, что 50-60 тысяч пленных находилось в этом лагере. Была большая смертность от истощения. Позже нас начали регистрировать и отмечать, у кого какая специальность. Я попал в город </w:t>
      </w:r>
      <w:proofErr w:type="spellStart"/>
      <w:r w:rsidRPr="00992B73">
        <w:rPr>
          <w:rFonts w:ascii="Times New Roman" w:eastAsia="Times New Roman" w:hAnsi="Times New Roman"/>
          <w:color w:val="000000"/>
          <w:sz w:val="27"/>
          <w:szCs w:val="27"/>
        </w:rPr>
        <w:t>Бишофсбург</w:t>
      </w:r>
      <w:proofErr w:type="spellEnd"/>
      <w:r w:rsidRPr="00992B73">
        <w:rPr>
          <w:rFonts w:ascii="Times New Roman" w:eastAsia="Times New Roman" w:hAnsi="Times New Roman"/>
          <w:color w:val="000000"/>
          <w:sz w:val="27"/>
          <w:szCs w:val="27"/>
        </w:rPr>
        <w:t>, слесарем на фабрику по изготовлению сельскохозяйственных машин. На заводе дали по большой селедке и по 10 картошек! Все съели ни скорлупки, ни косточки не оставили! Все молодые были по 25 - 30 лет, старше сорока лет никого не было.</w:t>
      </w:r>
    </w:p>
    <w:p w:rsidR="0039106E" w:rsidRPr="00992B73" w:rsidRDefault="0039106E" w:rsidP="0039106E">
      <w:pPr>
        <w:spacing w:after="0" w:line="252" w:lineRule="atLeast"/>
        <w:jc w:val="both"/>
        <w:rPr>
          <w:rFonts w:ascii="Verdana" w:eastAsia="Times New Roman" w:hAnsi="Verdana"/>
          <w:color w:val="000000"/>
          <w:sz w:val="18"/>
          <w:szCs w:val="18"/>
        </w:rPr>
      </w:pPr>
      <w:r w:rsidRPr="00992B73">
        <w:rPr>
          <w:rFonts w:ascii="Times New Roman" w:eastAsia="Times New Roman" w:hAnsi="Times New Roman"/>
          <w:color w:val="000000"/>
          <w:sz w:val="27"/>
          <w:szCs w:val="27"/>
        </w:rPr>
        <w:t>Прошло полгода, разрешили писать письма домой. В ответ я получил письмо и узнал, что меня считали убитым.</w:t>
      </w:r>
    </w:p>
    <w:p w:rsidR="0039106E" w:rsidRPr="00992B73" w:rsidRDefault="0039106E" w:rsidP="0039106E">
      <w:pPr>
        <w:spacing w:after="0" w:line="252" w:lineRule="atLeast"/>
        <w:jc w:val="both"/>
        <w:rPr>
          <w:rFonts w:ascii="Verdana" w:eastAsia="Times New Roman" w:hAnsi="Verdana"/>
          <w:color w:val="000000"/>
          <w:sz w:val="18"/>
          <w:szCs w:val="18"/>
        </w:rPr>
      </w:pPr>
      <w:r w:rsidRPr="00992B73">
        <w:rPr>
          <w:rFonts w:ascii="Times New Roman" w:eastAsia="Times New Roman" w:hAnsi="Times New Roman"/>
          <w:color w:val="000000"/>
          <w:sz w:val="27"/>
          <w:szCs w:val="27"/>
        </w:rPr>
        <w:t>В 1916 году к нам начали приводить пленных, бежавших с завода. Их отправляли в шахты. Я со многими бежавшими разговаривал, понял, что надо бежать ночью и не выходить на дороги, а так же на мосты. Сразу поймают! Бежали из плена втроем – я, Соболев и Королев. Приключений было довольно много и опасных. Добрые люди попадались на пути: кто ведро картошки подаст, кто молока, кто - хлеба. Бежали лесами и полями, вместо компаса - звезды. Добрались за 46 суток до наших русских солдат. Как дикие звери бежали, только бы до Родины добраться! 11 июля 1918 года добрыми силами удалось добраться на пароходе до Кунгура».</w:t>
      </w:r>
    </w:p>
    <w:p w:rsidR="0039106E" w:rsidRPr="00992B73" w:rsidRDefault="0039106E" w:rsidP="0039106E">
      <w:pPr>
        <w:spacing w:after="0" w:line="252" w:lineRule="atLeast"/>
        <w:jc w:val="both"/>
        <w:rPr>
          <w:rFonts w:ascii="Verdana" w:eastAsia="Times New Roman" w:hAnsi="Verdana"/>
          <w:color w:val="000000"/>
          <w:sz w:val="18"/>
          <w:szCs w:val="18"/>
        </w:rPr>
      </w:pPr>
      <w:r w:rsidRPr="00992B73">
        <w:rPr>
          <w:rFonts w:ascii="Times New Roman" w:eastAsia="Times New Roman" w:hAnsi="Times New Roman"/>
          <w:color w:val="000000"/>
          <w:sz w:val="27"/>
          <w:szCs w:val="27"/>
        </w:rPr>
        <w:t>Первая мировая война... Она была не менее страшная, чем</w:t>
      </w:r>
      <w:proofErr w:type="gramStart"/>
      <w:r w:rsidRPr="00992B73">
        <w:rPr>
          <w:rFonts w:ascii="Times New Roman" w:eastAsia="Times New Roman" w:hAnsi="Times New Roman"/>
          <w:color w:val="000000"/>
          <w:sz w:val="27"/>
          <w:szCs w:val="27"/>
        </w:rPr>
        <w:t xml:space="preserve"> В</w:t>
      </w:r>
      <w:proofErr w:type="gramEnd"/>
      <w:r w:rsidRPr="00992B73">
        <w:rPr>
          <w:rFonts w:ascii="Times New Roman" w:eastAsia="Times New Roman" w:hAnsi="Times New Roman"/>
          <w:color w:val="000000"/>
          <w:sz w:val="27"/>
          <w:szCs w:val="27"/>
        </w:rPr>
        <w:t xml:space="preserve">торая мировая. К сожалению, </w:t>
      </w:r>
      <w:proofErr w:type="gramStart"/>
      <w:r w:rsidRPr="00992B73">
        <w:rPr>
          <w:rFonts w:ascii="Times New Roman" w:eastAsia="Times New Roman" w:hAnsi="Times New Roman"/>
          <w:color w:val="000000"/>
          <w:sz w:val="27"/>
          <w:szCs w:val="27"/>
        </w:rPr>
        <w:t>о</w:t>
      </w:r>
      <w:proofErr w:type="gramEnd"/>
      <w:r w:rsidRPr="00992B73">
        <w:rPr>
          <w:rFonts w:ascii="Times New Roman" w:eastAsia="Times New Roman" w:hAnsi="Times New Roman"/>
          <w:color w:val="000000"/>
          <w:sz w:val="27"/>
          <w:szCs w:val="27"/>
        </w:rPr>
        <w:t xml:space="preserve"> всех ужасах этой войны люди постепенно забывают. Правду говорят, что война живет в сердцах людей лишь до того момента, пока жив хотя бы один ее свидетель или участник...</w:t>
      </w:r>
    </w:p>
    <w:p w:rsidR="0039106E" w:rsidRPr="00992B73" w:rsidRDefault="0039106E" w:rsidP="0039106E">
      <w:pPr>
        <w:spacing w:after="0" w:line="252" w:lineRule="atLeast"/>
        <w:rPr>
          <w:rFonts w:ascii="Verdana" w:eastAsia="Times New Roman" w:hAnsi="Verdana"/>
          <w:color w:val="000000"/>
          <w:sz w:val="18"/>
          <w:szCs w:val="18"/>
        </w:rPr>
      </w:pPr>
      <w:r w:rsidRPr="00992B73">
        <w:rPr>
          <w:rFonts w:ascii="Verdana" w:eastAsia="Times New Roman" w:hAnsi="Verdana"/>
          <w:color w:val="000000"/>
          <w:sz w:val="18"/>
          <w:szCs w:val="18"/>
        </w:rPr>
        <w:t> </w:t>
      </w:r>
    </w:p>
    <w:p w:rsidR="0039106E" w:rsidRPr="00992B73" w:rsidRDefault="0039106E" w:rsidP="0039106E">
      <w:pPr>
        <w:spacing w:after="0" w:line="252" w:lineRule="atLeast"/>
        <w:rPr>
          <w:rFonts w:ascii="Verdana" w:eastAsia="Times New Roman" w:hAnsi="Verdana"/>
          <w:color w:val="000000"/>
          <w:sz w:val="18"/>
          <w:szCs w:val="18"/>
        </w:rPr>
      </w:pPr>
      <w:r w:rsidRPr="00992B73">
        <w:rPr>
          <w:rFonts w:ascii="Verdana" w:eastAsia="Times New Roman" w:hAnsi="Verdana"/>
          <w:color w:val="000000"/>
          <w:sz w:val="18"/>
          <w:szCs w:val="18"/>
        </w:rPr>
        <w:t> </w:t>
      </w:r>
    </w:p>
    <w:p w:rsidR="0039106E" w:rsidRPr="0003458B" w:rsidRDefault="0039106E" w:rsidP="0039106E">
      <w:pPr>
        <w:spacing w:after="0" w:line="252" w:lineRule="atLeast"/>
        <w:jc w:val="right"/>
        <w:rPr>
          <w:rFonts w:ascii="Verdana" w:eastAsia="Times New Roman" w:hAnsi="Verdana"/>
          <w:b/>
          <w:i/>
          <w:color w:val="000000" w:themeColor="text1"/>
          <w:sz w:val="16"/>
          <w:szCs w:val="18"/>
        </w:rPr>
      </w:pPr>
      <w:r w:rsidRPr="0003458B">
        <w:rPr>
          <w:rFonts w:ascii="Times New Roman" w:eastAsia="Times New Roman" w:hAnsi="Times New Roman"/>
          <w:b/>
          <w:i/>
          <w:color w:val="000000" w:themeColor="text1"/>
          <w:sz w:val="24"/>
          <w:szCs w:val="28"/>
        </w:rPr>
        <w:t>Специалист Кунгурского городского архива Елена Гордеева</w:t>
      </w:r>
    </w:p>
    <w:p w:rsidR="001007C0" w:rsidRDefault="001007C0"/>
    <w:sectPr w:rsidR="001007C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39106E"/>
    <w:rsid w:val="001007C0"/>
    <w:rsid w:val="003910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910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9106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hyperlink" Target="javascript:"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634</Words>
  <Characters>3614</Characters>
  <Application>Microsoft Office Word</Application>
  <DocSecurity>0</DocSecurity>
  <Lines>30</Lines>
  <Paragraphs>8</Paragraphs>
  <ScaleCrop>false</ScaleCrop>
  <Company/>
  <LinksUpToDate>false</LinksUpToDate>
  <CharactersWithSpaces>4240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Роман</cp:lastModifiedBy>
  <cp:revision>2</cp:revision>
  <dcterms:created xsi:type="dcterms:W3CDTF">2019-01-29T10:16:00Z</dcterms:created>
  <dcterms:modified xsi:type="dcterms:W3CDTF">2019-01-29T10:16:00Z</dcterms:modified>
</cp:coreProperties>
</file>