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811" w:rsidRDefault="00AB2811" w:rsidP="00AB2811">
      <w:pPr>
        <w:spacing w:after="0" w:line="360" w:lineRule="atLeast"/>
        <w:rPr>
          <w:rFonts w:ascii="Times New Roman" w:eastAsia="Times New Roman" w:hAnsi="Times New Roman"/>
          <w:color w:val="333333"/>
          <w:sz w:val="24"/>
          <w:szCs w:val="24"/>
        </w:rPr>
      </w:pPr>
      <w:r w:rsidRPr="002E1CBD">
        <w:rPr>
          <w:rFonts w:ascii="Times New Roman" w:eastAsia="Times New Roman" w:hAnsi="Times New Roman"/>
          <w:noProof/>
          <w:color w:val="333333"/>
          <w:sz w:val="24"/>
          <w:szCs w:val="24"/>
        </w:rPr>
        <w:drawing>
          <wp:inline distT="0" distB="0" distL="0" distR="0">
            <wp:extent cx="3087370" cy="3990975"/>
            <wp:effectExtent l="19050" t="0" r="0" b="0"/>
            <wp:docPr id="13" name="cc-m-textwithimage-image-11134564121" descr="Описание: https://image.jimcdn.com/app/cms/image/transf/dimension=325x1024:format=jpg/path/s3cf023c343745908/image/i15f6a0d8e12cfcb6/version/1505882824/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m-textwithimage-image-11134564121" descr="Описание: https://image.jimcdn.com/app/cms/image/transf/dimension=325x1024:format=jpg/path/s3cf023c343745908/image/i15f6a0d8e12cfcb6/version/1505882824/image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7370" cy="399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811" w:rsidRPr="002E1CBD" w:rsidRDefault="00AB2811" w:rsidP="00AB2811">
      <w:pPr>
        <w:spacing w:after="0" w:line="360" w:lineRule="atLeast"/>
        <w:rPr>
          <w:rFonts w:ascii="Times New Roman" w:eastAsia="Times New Roman" w:hAnsi="Times New Roman"/>
          <w:color w:val="333333"/>
          <w:sz w:val="24"/>
          <w:szCs w:val="24"/>
        </w:rPr>
      </w:pPr>
    </w:p>
    <w:p w:rsidR="00AB2811" w:rsidRPr="002E1CBD" w:rsidRDefault="00AB2811" w:rsidP="00AB2811">
      <w:pPr>
        <w:spacing w:after="0" w:line="252" w:lineRule="atLeast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Николай Васильевич </w:t>
      </w:r>
      <w:proofErr w:type="spellStart"/>
      <w:r w:rsidRPr="002E1CB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Семовских</w:t>
      </w:r>
      <w:proofErr w:type="spellEnd"/>
      <w:r w:rsidRPr="002E1CB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– подпольщик из Кунгура</w:t>
      </w:r>
    </w:p>
    <w:p w:rsidR="00AB2811" w:rsidRPr="002E1CBD" w:rsidRDefault="00AB2811" w:rsidP="00AB2811">
      <w:pPr>
        <w:spacing w:after="0" w:line="252" w:lineRule="atLeast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AB2811" w:rsidRPr="002E1CBD" w:rsidRDefault="00AB2811" w:rsidP="00AB2811">
      <w:pPr>
        <w:spacing w:after="0" w:line="280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Николай Васильевич </w:t>
      </w:r>
      <w:proofErr w:type="spell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Семовских</w:t>
      </w:r>
      <w:proofErr w:type="spell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 родился 20 февраля 1894 года в Кунгуре, в семье Василия Степановича </w:t>
      </w:r>
      <w:proofErr w:type="spell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Семовских</w:t>
      </w:r>
      <w:proofErr w:type="spell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, владельца кожевенного завода и механической обувной фабрики. Благодаря капиталу семьи Николай получил прекрасное образование, что, несомненно, позволило ему в дальнейшем осуществить «мечту».</w:t>
      </w:r>
    </w:p>
    <w:p w:rsidR="00AB2811" w:rsidRPr="002E1CBD" w:rsidRDefault="00AB2811" w:rsidP="00AB2811">
      <w:pPr>
        <w:spacing w:after="0" w:line="280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В 1905 году, после окончания церковно-приходской начальной школы, мальчик поступает на обучение в Пермское реальное училище. Большое влияние на сознание Николая оказали студенческие годы, когда юноша вступил в нелегальный ученический пропагандистский кружок и познал тяжелые условия труда и жизни </w:t>
      </w:r>
      <w:proofErr w:type="spell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мотовилихинских</w:t>
      </w:r>
      <w:proofErr w:type="spell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 рабочих. Именно тогда мысль о несправедливости мира стала все глубже проникать в юную голову студента.</w:t>
      </w:r>
    </w:p>
    <w:p w:rsidR="00AB2811" w:rsidRPr="002E1CBD" w:rsidRDefault="00AB2811" w:rsidP="00AB2811">
      <w:pPr>
        <w:spacing w:after="0" w:line="280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Новая жизнь, полная кипучей агитационной деятельности, началась для Николая </w:t>
      </w:r>
      <w:proofErr w:type="spell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Семовских</w:t>
      </w:r>
      <w:proofErr w:type="spell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 после вступления в ряды Российской социал-демократической рабочей партии (РСДРП) в 1913 году. Пермский комитет РСДРП направляет молодого коммуниста в </w:t>
      </w:r>
      <w:proofErr w:type="spell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Кунгурскую</w:t>
      </w:r>
      <w:proofErr w:type="spell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 организацию большевиков для оказания пропагандистской помощи кружку железнодорожных рабочих станции Кунгур. Юному студенту пришлось работать в напряженной обстановке жандармской слежки, в условиях строжайшей конспирации, вплоть до применения к предателям смертной казни.</w:t>
      </w:r>
    </w:p>
    <w:p w:rsidR="00AB2811" w:rsidRPr="002E1CBD" w:rsidRDefault="00AB2811" w:rsidP="00AB2811">
      <w:pPr>
        <w:spacing w:after="0" w:line="280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В 1913 году Николай поступил на экономический факультет Киевского коммерческого института, а с 1914 году продолжил учебу в Москве. С первых дней пребывания в Москве, </w:t>
      </w:r>
      <w:proofErr w:type="spell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Семовских</w:t>
      </w:r>
      <w:proofErr w:type="spell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 включился в революционную деятельность студенческой молодежи и стал активным пропагандистом идей большевизма. К концу 1914 года молодой коммунист привозит из Москвы тезисы Ленина о войне. Кружок в течение нескольких вечеров обстоятельно разбирает тезисы и доклад, целиком поддерживая идеи вождя русской революции.</w:t>
      </w:r>
    </w:p>
    <w:p w:rsidR="00AB2811" w:rsidRPr="002E1CBD" w:rsidRDefault="00AB2811" w:rsidP="00AB2811">
      <w:pPr>
        <w:spacing w:after="0" w:line="280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В 1916 году </w:t>
      </w:r>
      <w:proofErr w:type="spell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Семовских</w:t>
      </w:r>
      <w:proofErr w:type="spell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 избрали членом бюро по созданию Московского комитета РСДРП, на его долю выпала вся организационная работа. Однако на первом же заседании, </w:t>
      </w:r>
      <w:r w:rsidRPr="002E1CBD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созданном с таким трудом, происходит арест Николая Васильевича. После освобождения из тюрьмы, в марте 1917 года, он продолжил работу в Замоскворецком райкоме партии большевиков Москвы.</w:t>
      </w:r>
    </w:p>
    <w:p w:rsidR="00AB2811" w:rsidRPr="002E1CBD" w:rsidRDefault="00AB2811" w:rsidP="00AB2811">
      <w:pPr>
        <w:spacing w:after="0" w:line="280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В апреле 1917 года </w:t>
      </w:r>
      <w:proofErr w:type="spell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Семовских</w:t>
      </w:r>
      <w:proofErr w:type="spell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 вернулся в Кунгур и на первом легальном собрании коммунистов города его приняли в состав партийного комитета. В Кунгуре Николай Васильевич проявляет себя в качестве редактора местной газеты «Искра», краеведческого журнала «</w:t>
      </w:r>
      <w:proofErr w:type="spell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Кунгурско-Красноуфимский</w:t>
      </w:r>
      <w:proofErr w:type="spell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 край», журнала «Крот», а также принимает активное участие в составлении справочника «Кунгурский округ».</w:t>
      </w:r>
    </w:p>
    <w:p w:rsidR="00AB2811" w:rsidRPr="002E1CBD" w:rsidRDefault="00AB2811" w:rsidP="00AB2811">
      <w:pPr>
        <w:spacing w:after="0" w:line="280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В 1930-е годы Николай Васильевич занимает должность инспектора сортоиспытания, благодаря длительной подготовке и блестящему уму </w:t>
      </w:r>
      <w:proofErr w:type="spell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Семовских</w:t>
      </w:r>
      <w:proofErr w:type="spell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 становится одним из лучших инспекторов страны. В 1946 году его назначают помощником председателя госкомиссии по сортоиспытанию при Министерстве сельского хозяйства Союза ССР.</w:t>
      </w:r>
    </w:p>
    <w:p w:rsidR="00AB2811" w:rsidRPr="002E1CBD" w:rsidRDefault="00AB2811" w:rsidP="00AB2811">
      <w:pPr>
        <w:spacing w:after="0" w:line="280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Глубоко ответственный, уважаемый всеми человек, он неоднократно занимал руководящие должности. Многие из тех, кому довелось непосредственно встречаться с </w:t>
      </w:r>
      <w:proofErr w:type="spell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Семовских</w:t>
      </w:r>
      <w:proofErr w:type="spell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, вспоминают о нем как о человеке замечательной души, всем сердцем преданном народу.</w:t>
      </w:r>
    </w:p>
    <w:p w:rsidR="00AB2811" w:rsidRPr="002E1CBD" w:rsidRDefault="00AB2811" w:rsidP="00AB2811">
      <w:pPr>
        <w:spacing w:after="0" w:line="280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- Это был скромный человек, преданный большевик и хороший организатор, не смущающийся неудачами и упорно шедший к намеченной цели, - вспоминает о </w:t>
      </w:r>
      <w:proofErr w:type="spell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Семовских</w:t>
      </w:r>
      <w:proofErr w:type="spell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 К.В.Островитянов, советский экономист и общественный деятель.</w:t>
      </w:r>
    </w:p>
    <w:p w:rsidR="00AB2811" w:rsidRPr="002E1CBD" w:rsidRDefault="00AB2811" w:rsidP="00AB2811">
      <w:pPr>
        <w:spacing w:after="0" w:line="252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AB2811" w:rsidRPr="002E1CBD" w:rsidRDefault="00AB2811" w:rsidP="00AB2811">
      <w:pPr>
        <w:spacing w:after="0" w:line="280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Николай Васильевич скончался 20 марта 1954 года на 60 году жизни, и похоронен в Москве. </w:t>
      </w:r>
    </w:p>
    <w:p w:rsidR="00AB2811" w:rsidRPr="002E1CBD" w:rsidRDefault="00AB2811" w:rsidP="00AB2811">
      <w:pPr>
        <w:spacing w:after="0" w:line="280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</w:t>
      </w: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AB2811" w:rsidRDefault="00AB2811" w:rsidP="00AB2811">
      <w:pPr>
        <w:spacing w:after="0" w:line="280" w:lineRule="atLeast"/>
        <w:ind w:firstLine="708"/>
        <w:jc w:val="both"/>
        <w:rPr>
          <w:rFonts w:ascii="Times New Roman" w:eastAsia="Times New Roman" w:hAnsi="Times New Roman"/>
          <w:b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                                               </w:t>
      </w:r>
      <w:r w:rsidRPr="0067410A">
        <w:rPr>
          <w:rFonts w:ascii="Times New Roman" w:eastAsia="Times New Roman" w:hAnsi="Times New Roman"/>
          <w:b/>
          <w:i/>
          <w:iCs/>
          <w:color w:val="000000"/>
          <w:sz w:val="24"/>
          <w:szCs w:val="24"/>
        </w:rPr>
        <w:t xml:space="preserve">Главный специалист городского архива Юлия </w:t>
      </w:r>
      <w:proofErr w:type="spellStart"/>
      <w:r w:rsidRPr="0067410A">
        <w:rPr>
          <w:rFonts w:ascii="Times New Roman" w:eastAsia="Times New Roman" w:hAnsi="Times New Roman"/>
          <w:b/>
          <w:i/>
          <w:iCs/>
          <w:color w:val="000000"/>
          <w:sz w:val="24"/>
          <w:szCs w:val="24"/>
        </w:rPr>
        <w:t>Иглина</w:t>
      </w:r>
      <w:proofErr w:type="spellEnd"/>
    </w:p>
    <w:p w:rsidR="000904D4" w:rsidRDefault="000904D4"/>
    <w:sectPr w:rsidR="000904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AB2811"/>
    <w:rsid w:val="000904D4"/>
    <w:rsid w:val="00AB2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28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28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519</Words>
  <Characters>2961</Characters>
  <Application>Microsoft Office Word</Application>
  <DocSecurity>0</DocSecurity>
  <Lines>24</Lines>
  <Paragraphs>6</Paragraphs>
  <ScaleCrop>false</ScaleCrop>
  <Company/>
  <LinksUpToDate>false</LinksUpToDate>
  <CharactersWithSpaces>3474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2</cp:revision>
  <dcterms:created xsi:type="dcterms:W3CDTF">2019-01-29T09:57:00Z</dcterms:created>
  <dcterms:modified xsi:type="dcterms:W3CDTF">2019-01-29T09:58:00Z</dcterms:modified>
</cp:coreProperties>
</file>